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B84FFE0" w14:textId="77777777" w:rsidR="00A766B8" w:rsidRDefault="00B15FCA">
      <w:pPr>
        <w:spacing w:before="120" w:after="120"/>
        <w:jc w:val="center"/>
        <w:rPr>
          <w:rFonts w:ascii="Helvetica" w:eastAsia="Helvetica" w:hAnsi="Helvetica" w:cs="Helvetica"/>
          <w:sz w:val="16"/>
        </w:rPr>
      </w:pPr>
      <w:r>
        <w:pict w14:anchorId="5E1B1A66">
          <v:rect id="rectole0000000000" o:spid="_x0000_s1026" style="width:267.85pt;height:67pt;mso-left-percent:-10001;mso-top-percent:-10001;mso-position-horizontal:absolute;mso-position-horizontal-relative:char;mso-position-vertical:absolute;mso-position-vertical-relative:line;mso-left-percent:-10001;mso-top-percent:-10001" o:preferrelative="t">
            <v:imagedata r:id="rId6" o:title=""/>
          </v:rect>
        </w:pict>
      </w:r>
    </w:p>
    <w:p w14:paraId="68592284" w14:textId="77777777" w:rsidR="00A766B8" w:rsidRDefault="00A766B8">
      <w:pPr>
        <w:spacing w:before="120" w:after="120"/>
        <w:rPr>
          <w:rFonts w:ascii="Helvetica" w:eastAsia="Helvetica" w:hAnsi="Helvetica" w:cs="Helvetica"/>
          <w:sz w:val="22"/>
        </w:rPr>
      </w:pPr>
    </w:p>
    <w:p w14:paraId="16F81496" w14:textId="77777777" w:rsidR="00BF7CEB" w:rsidRPr="00BF7CEB" w:rsidRDefault="00BF7CEB" w:rsidP="00BF7CEB">
      <w:pPr>
        <w:spacing w:line="276" w:lineRule="auto"/>
        <w:jc w:val="center"/>
        <w:rPr>
          <w:rFonts w:ascii="Helvetica" w:eastAsia="Helvetica" w:hAnsi="Helvetica" w:cs="Helvetica"/>
          <w:b/>
          <w:sz w:val="28"/>
          <w:szCs w:val="28"/>
        </w:rPr>
      </w:pPr>
    </w:p>
    <w:p w14:paraId="5F6E138E" w14:textId="77777777" w:rsidR="006F6144" w:rsidRPr="00F2256E" w:rsidRDefault="006F6144" w:rsidP="006F6144">
      <w:pPr>
        <w:shd w:val="clear" w:color="auto" w:fill="FFFFFF"/>
        <w:jc w:val="center"/>
        <w:rPr>
          <w:rFonts w:ascii="Arial" w:hAnsi="Arial" w:cs="Arial"/>
          <w:color w:val="222222"/>
        </w:rPr>
      </w:pPr>
      <w:r>
        <w:rPr>
          <w:rFonts w:ascii="Arial" w:hAnsi="Arial" w:cs="Arial"/>
          <w:color w:val="222222"/>
          <w:sz w:val="27"/>
          <w:szCs w:val="27"/>
        </w:rPr>
        <w:t>BEN LU</w:t>
      </w:r>
      <w:r w:rsidRPr="00F2256E">
        <w:rPr>
          <w:rFonts w:ascii="Arial" w:hAnsi="Arial" w:cs="Arial"/>
          <w:color w:val="222222"/>
          <w:sz w:val="27"/>
          <w:szCs w:val="27"/>
        </w:rPr>
        <w:t xml:space="preserve"> JOINS THE IMAGINATION PARK ADVISORY BOARD</w:t>
      </w:r>
    </w:p>
    <w:p w14:paraId="38CC95E2" w14:textId="77777777" w:rsidR="00AE08D3" w:rsidRPr="00FE295A" w:rsidRDefault="00AE08D3" w:rsidP="00FE295A">
      <w:pPr>
        <w:spacing w:line="276" w:lineRule="auto"/>
        <w:jc w:val="center"/>
        <w:rPr>
          <w:rFonts w:ascii="Helvetica" w:eastAsia="Helvetica" w:hAnsi="Helvetica" w:cs="Helvetica"/>
          <w:b/>
          <w:sz w:val="28"/>
          <w:szCs w:val="28"/>
        </w:rPr>
      </w:pPr>
    </w:p>
    <w:p w14:paraId="4C968B87" w14:textId="77777777" w:rsidR="006F6144" w:rsidRPr="006F6144" w:rsidRDefault="00C10441" w:rsidP="006F6144">
      <w:pPr>
        <w:jc w:val="both"/>
        <w:rPr>
          <w:rFonts w:ascii="Arial" w:eastAsia="Helvetica" w:hAnsi="Arial" w:cs="Arial"/>
          <w:sz w:val="22"/>
          <w:szCs w:val="22"/>
        </w:rPr>
      </w:pPr>
      <w:r w:rsidRPr="00FE295A">
        <w:rPr>
          <w:rFonts w:ascii="Arial" w:eastAsia="Helvetica" w:hAnsi="Arial" w:cs="Arial"/>
          <w:sz w:val="22"/>
          <w:szCs w:val="22"/>
        </w:rPr>
        <w:t xml:space="preserve">Vancouver, BC – </w:t>
      </w:r>
      <w:r w:rsidR="006F6144">
        <w:rPr>
          <w:rFonts w:ascii="Arial" w:eastAsia="Helvetica" w:hAnsi="Arial" w:cs="Arial"/>
          <w:sz w:val="22"/>
          <w:szCs w:val="22"/>
        </w:rPr>
        <w:t>September 12</w:t>
      </w:r>
      <w:r w:rsidR="00730E46" w:rsidRPr="00FE295A">
        <w:rPr>
          <w:rFonts w:ascii="Arial" w:eastAsia="Helvetica" w:hAnsi="Arial" w:cs="Arial"/>
          <w:sz w:val="22"/>
          <w:szCs w:val="22"/>
        </w:rPr>
        <w:t>, 2017</w:t>
      </w:r>
      <w:r w:rsidRPr="00FE295A">
        <w:rPr>
          <w:rFonts w:ascii="Arial" w:eastAsia="Helvetica" w:hAnsi="Arial" w:cs="Arial"/>
          <w:sz w:val="22"/>
          <w:szCs w:val="22"/>
        </w:rPr>
        <w:t xml:space="preserve"> – Imagination Park Entertainment Inc. (CSE: IP) (OTC</w:t>
      </w:r>
      <w:r w:rsidR="00252667" w:rsidRPr="00FE295A">
        <w:rPr>
          <w:rFonts w:ascii="Arial" w:eastAsia="Helvetica" w:hAnsi="Arial" w:cs="Arial"/>
          <w:sz w:val="22"/>
          <w:szCs w:val="22"/>
        </w:rPr>
        <w:t>QB</w:t>
      </w:r>
      <w:r w:rsidRPr="00FE295A">
        <w:rPr>
          <w:rFonts w:ascii="Arial" w:eastAsia="Helvetica" w:hAnsi="Arial" w:cs="Arial"/>
          <w:sz w:val="22"/>
          <w:szCs w:val="22"/>
        </w:rPr>
        <w:t>: IPNFF) (“</w:t>
      </w:r>
      <w:r w:rsidRPr="00FE295A">
        <w:rPr>
          <w:rFonts w:ascii="Arial" w:eastAsia="Helvetica" w:hAnsi="Arial" w:cs="Arial"/>
          <w:b/>
          <w:sz w:val="22"/>
          <w:szCs w:val="22"/>
        </w:rPr>
        <w:t>Imagination Park</w:t>
      </w:r>
      <w:r w:rsidRPr="00FE295A">
        <w:rPr>
          <w:rFonts w:ascii="Arial" w:eastAsia="Helvetica" w:hAnsi="Arial" w:cs="Arial"/>
          <w:sz w:val="22"/>
          <w:szCs w:val="22"/>
        </w:rPr>
        <w:t>” or the “</w:t>
      </w:r>
      <w:r w:rsidRPr="00FE295A">
        <w:rPr>
          <w:rFonts w:ascii="Arial" w:eastAsia="Helvetica" w:hAnsi="Arial" w:cs="Arial"/>
          <w:b/>
          <w:sz w:val="22"/>
          <w:szCs w:val="22"/>
        </w:rPr>
        <w:t>Company</w:t>
      </w:r>
      <w:r w:rsidRPr="00FE295A">
        <w:rPr>
          <w:rFonts w:ascii="Arial" w:eastAsia="Helvetica" w:hAnsi="Arial" w:cs="Arial"/>
          <w:sz w:val="22"/>
          <w:szCs w:val="22"/>
        </w:rPr>
        <w:t xml:space="preserve">”) </w:t>
      </w:r>
      <w:r w:rsidR="006F6144" w:rsidRPr="006F6144">
        <w:rPr>
          <w:rFonts w:ascii="Arial" w:eastAsia="Helvetica" w:hAnsi="Arial" w:cs="Arial"/>
          <w:sz w:val="22"/>
          <w:szCs w:val="22"/>
        </w:rPr>
        <w:t>is pleased to announce the appointment of Mr. Ben Lu to its Board of Advisors. </w:t>
      </w:r>
      <w:proofErr w:type="gramStart"/>
      <w:r w:rsidR="006F6144" w:rsidRPr="006F6144">
        <w:rPr>
          <w:rFonts w:ascii="Arial" w:eastAsia="Helvetica" w:hAnsi="Arial" w:cs="Arial"/>
          <w:sz w:val="22"/>
          <w:szCs w:val="22"/>
        </w:rPr>
        <w:t>Mr. Lu’s most recent producer role in the TV drama BLOOD AND WATER (Season 1 &amp; 2) has been nominated for The Best Dramatic Series by the Academy of Canadian Cinema and Television</w:t>
      </w:r>
      <w:proofErr w:type="gramEnd"/>
      <w:r w:rsidR="006F6144" w:rsidRPr="006F6144">
        <w:rPr>
          <w:rFonts w:ascii="Arial" w:eastAsia="Helvetica" w:hAnsi="Arial" w:cs="Arial"/>
          <w:sz w:val="22"/>
          <w:szCs w:val="22"/>
        </w:rPr>
        <w:t>. His commercial work has won over a dozen national awards for campaigns with Mercedes Benz Canada, Salvation Army, Vancouver Aquarium and many others.</w:t>
      </w:r>
    </w:p>
    <w:p w14:paraId="46738F50" w14:textId="77777777" w:rsidR="006F6144" w:rsidRPr="006F6144" w:rsidRDefault="006F6144" w:rsidP="006F6144">
      <w:pPr>
        <w:jc w:val="both"/>
        <w:rPr>
          <w:rFonts w:ascii="Arial" w:eastAsia="Helvetica" w:hAnsi="Arial" w:cs="Arial"/>
          <w:sz w:val="22"/>
          <w:szCs w:val="22"/>
        </w:rPr>
      </w:pPr>
    </w:p>
    <w:p w14:paraId="5A4DBEA9" w14:textId="77777777" w:rsidR="006F6144" w:rsidRPr="006F6144" w:rsidRDefault="006F6144" w:rsidP="006F6144">
      <w:pPr>
        <w:jc w:val="both"/>
        <w:rPr>
          <w:rFonts w:ascii="Arial" w:eastAsia="Helvetica" w:hAnsi="Arial" w:cs="Arial"/>
          <w:sz w:val="22"/>
          <w:szCs w:val="22"/>
        </w:rPr>
      </w:pPr>
      <w:r w:rsidRPr="006F6144">
        <w:rPr>
          <w:rFonts w:ascii="Arial" w:eastAsia="Helvetica" w:hAnsi="Arial" w:cs="Arial"/>
          <w:sz w:val="22"/>
          <w:szCs w:val="22"/>
        </w:rPr>
        <w:t xml:space="preserve">"With Imagination Park’s expansion into China, we couldn't be more </w:t>
      </w:r>
      <w:proofErr w:type="spellStart"/>
      <w:r w:rsidRPr="006F6144">
        <w:rPr>
          <w:rFonts w:ascii="Arial" w:eastAsia="Helvetica" w:hAnsi="Arial" w:cs="Arial"/>
          <w:sz w:val="22"/>
          <w:szCs w:val="22"/>
        </w:rPr>
        <w:t>honoured</w:t>
      </w:r>
      <w:proofErr w:type="spellEnd"/>
      <w:r w:rsidRPr="006F6144">
        <w:rPr>
          <w:rFonts w:ascii="Arial" w:eastAsia="Helvetica" w:hAnsi="Arial" w:cs="Arial"/>
          <w:sz w:val="22"/>
          <w:szCs w:val="22"/>
        </w:rPr>
        <w:t xml:space="preserve"> to have someone that not only understands both the domestic and international film business but someone that can help us make an immediate impact in Asia,” said </w:t>
      </w:r>
      <w:proofErr w:type="spellStart"/>
      <w:r w:rsidRPr="006F6144">
        <w:rPr>
          <w:rFonts w:ascii="Arial" w:eastAsia="Helvetica" w:hAnsi="Arial" w:cs="Arial"/>
          <w:sz w:val="22"/>
          <w:szCs w:val="22"/>
        </w:rPr>
        <w:t>Yas</w:t>
      </w:r>
      <w:proofErr w:type="spellEnd"/>
      <w:r w:rsidRPr="006F6144">
        <w:rPr>
          <w:rFonts w:ascii="Arial" w:eastAsia="Helvetica" w:hAnsi="Arial" w:cs="Arial"/>
          <w:sz w:val="22"/>
          <w:szCs w:val="22"/>
        </w:rPr>
        <w:t xml:space="preserve"> </w:t>
      </w:r>
      <w:proofErr w:type="spellStart"/>
      <w:r w:rsidRPr="006F6144">
        <w:rPr>
          <w:rFonts w:ascii="Arial" w:eastAsia="Helvetica" w:hAnsi="Arial" w:cs="Arial"/>
          <w:sz w:val="22"/>
          <w:szCs w:val="22"/>
        </w:rPr>
        <w:t>Taalat</w:t>
      </w:r>
      <w:proofErr w:type="spellEnd"/>
      <w:r w:rsidRPr="006F6144">
        <w:rPr>
          <w:rFonts w:ascii="Arial" w:eastAsia="Helvetica" w:hAnsi="Arial" w:cs="Arial"/>
          <w:sz w:val="22"/>
          <w:szCs w:val="22"/>
        </w:rPr>
        <w:t>, Chief Creative Officer.</w:t>
      </w:r>
    </w:p>
    <w:p w14:paraId="739847FC" w14:textId="77777777" w:rsidR="006F6144" w:rsidRPr="006F6144" w:rsidRDefault="006F6144" w:rsidP="006F6144">
      <w:pPr>
        <w:jc w:val="both"/>
        <w:rPr>
          <w:rFonts w:ascii="Arial" w:eastAsia="Helvetica" w:hAnsi="Arial" w:cs="Arial"/>
          <w:sz w:val="22"/>
          <w:szCs w:val="22"/>
        </w:rPr>
      </w:pPr>
    </w:p>
    <w:p w14:paraId="340E92A6" w14:textId="793B1108" w:rsidR="006F6144" w:rsidRPr="006F6144" w:rsidRDefault="006F6144" w:rsidP="006F6144">
      <w:pPr>
        <w:jc w:val="both"/>
        <w:rPr>
          <w:rFonts w:ascii="Arial" w:eastAsia="Helvetica" w:hAnsi="Arial" w:cs="Arial"/>
          <w:sz w:val="22"/>
          <w:szCs w:val="22"/>
        </w:rPr>
      </w:pPr>
      <w:r w:rsidRPr="006F6144">
        <w:rPr>
          <w:rFonts w:ascii="Arial" w:eastAsia="Helvetica" w:hAnsi="Arial" w:cs="Arial"/>
          <w:sz w:val="22"/>
          <w:szCs w:val="22"/>
        </w:rPr>
        <w:t xml:space="preserve">Mr. Lu </w:t>
      </w:r>
      <w:r w:rsidR="003E2465">
        <w:rPr>
          <w:rFonts w:ascii="Arial" w:eastAsia="Helvetica" w:hAnsi="Arial" w:cs="Arial"/>
          <w:sz w:val="22"/>
          <w:szCs w:val="22"/>
        </w:rPr>
        <w:t xml:space="preserve">stated: </w:t>
      </w:r>
      <w:r w:rsidRPr="006F6144">
        <w:rPr>
          <w:rFonts w:ascii="Arial" w:eastAsia="Helvetica" w:hAnsi="Arial" w:cs="Arial"/>
          <w:sz w:val="22"/>
          <w:szCs w:val="22"/>
        </w:rPr>
        <w:t>"Imagination Park's laser focus on using VFX as an intrinsic storytelling method for visual entertainment is truly forward-thinking. As we look to the future with technology as one of the solution paradigms to tackle many man-made issues at hand, we need to be daring and imaginative in our storytelling to inspire the next generati</w:t>
      </w:r>
      <w:r w:rsidR="003E2465">
        <w:rPr>
          <w:rFonts w:ascii="Arial" w:eastAsia="Helvetica" w:hAnsi="Arial" w:cs="Arial"/>
          <w:sz w:val="22"/>
          <w:szCs w:val="22"/>
        </w:rPr>
        <w:t>on of thinkers and innovators a</w:t>
      </w:r>
      <w:r w:rsidRPr="006F6144">
        <w:rPr>
          <w:rFonts w:ascii="Arial" w:eastAsia="Helvetica" w:hAnsi="Arial" w:cs="Arial"/>
          <w:sz w:val="22"/>
          <w:szCs w:val="22"/>
        </w:rPr>
        <w:t xml:space="preserve">nd Imagination Park's development in VR/MR/AR is a natural extension of this vision and ambition to help audience </w:t>
      </w:r>
      <w:r w:rsidR="003E2465">
        <w:rPr>
          <w:rFonts w:ascii="Arial" w:eastAsia="Helvetica" w:hAnsi="Arial" w:cs="Arial"/>
          <w:sz w:val="22"/>
          <w:szCs w:val="22"/>
        </w:rPr>
        <w:t>experience better stories. A</w:t>
      </w:r>
      <w:r w:rsidRPr="006F6144">
        <w:rPr>
          <w:rFonts w:ascii="Arial" w:eastAsia="Helvetica" w:hAnsi="Arial" w:cs="Arial"/>
          <w:sz w:val="22"/>
          <w:szCs w:val="22"/>
        </w:rPr>
        <w:t>fter all, we all know it makes sound business when technology mixes with liberal art forms such as filmmaking."</w:t>
      </w:r>
    </w:p>
    <w:p w14:paraId="08565603" w14:textId="079843F0" w:rsidR="00A766B8" w:rsidRPr="006F6144" w:rsidRDefault="00AE08D3" w:rsidP="00AE08D3">
      <w:pPr>
        <w:jc w:val="both"/>
        <w:rPr>
          <w:rFonts w:ascii="Arial" w:eastAsia="Helvetica" w:hAnsi="Arial" w:cs="Arial"/>
          <w:sz w:val="22"/>
          <w:szCs w:val="22"/>
        </w:rPr>
      </w:pPr>
      <w:r w:rsidRPr="00AE08D3">
        <w:rPr>
          <w:rFonts w:ascii="Arial" w:eastAsia="Helvetica" w:hAnsi="Arial" w:cs="Arial"/>
          <w:sz w:val="22"/>
          <w:szCs w:val="22"/>
        </w:rPr>
        <w:t> </w:t>
      </w:r>
    </w:p>
    <w:p w14:paraId="04C2733D" w14:textId="28567ADC" w:rsidR="00BF7CEB" w:rsidRPr="00FE295A" w:rsidRDefault="00252667" w:rsidP="001F6F22">
      <w:pPr>
        <w:spacing w:before="120" w:after="120"/>
        <w:jc w:val="both"/>
        <w:rPr>
          <w:rFonts w:ascii="Arial" w:eastAsia="Times New Roman" w:hAnsi="Arial" w:cs="Arial"/>
          <w:b/>
          <w:sz w:val="22"/>
          <w:szCs w:val="22"/>
        </w:rPr>
      </w:pPr>
      <w:r w:rsidRPr="00FE295A">
        <w:rPr>
          <w:rFonts w:ascii="Arial" w:eastAsia="Times New Roman" w:hAnsi="Arial" w:cs="Arial"/>
          <w:b/>
          <w:sz w:val="22"/>
          <w:szCs w:val="22"/>
        </w:rPr>
        <w:t>About Imagination Park</w:t>
      </w:r>
    </w:p>
    <w:p w14:paraId="0471AB9F" w14:textId="70BF756C" w:rsidR="00252667" w:rsidRPr="00FE295A" w:rsidRDefault="00252667" w:rsidP="001F6F22">
      <w:pPr>
        <w:jc w:val="both"/>
        <w:rPr>
          <w:rFonts w:ascii="Arial" w:eastAsia="Times New Roman" w:hAnsi="Arial" w:cs="Arial"/>
          <w:sz w:val="22"/>
          <w:szCs w:val="22"/>
          <w:shd w:val="clear" w:color="auto" w:fill="FFFFFF"/>
        </w:rPr>
      </w:pPr>
      <w:r w:rsidRPr="00FE295A">
        <w:rPr>
          <w:rFonts w:ascii="Arial" w:eastAsia="Times New Roman" w:hAnsi="Arial" w:cs="Arial"/>
          <w:sz w:val="22"/>
          <w:szCs w:val="22"/>
          <w:shd w:val="clear" w:color="auto" w:fill="FFFFFF"/>
        </w:rPr>
        <w:t xml:space="preserve">Imagination Park Entertainment Inc., a publicly traded company in Canada (CSE: IP) and the USA (OTC: IPNFF) is an emerging digital content production company, working with talented filmmakers around the world to bring conventional as well as virtual reality, augmented reality, and mixed reality content to life.  The Company headquarters are located in Vancouver, BC, Canada with an office in Studio City, Hollywood, California. Imagination Park has recently expanded into the China market and also maintains local executive representation. </w:t>
      </w:r>
    </w:p>
    <w:p w14:paraId="5D13D7F7" w14:textId="7C08A2CC" w:rsidR="00A766B8" w:rsidRPr="001E3C57" w:rsidRDefault="00C10441" w:rsidP="001E3C57">
      <w:pPr>
        <w:spacing w:before="120" w:after="120"/>
        <w:jc w:val="both"/>
        <w:rPr>
          <w:rFonts w:ascii="Arial" w:eastAsia="Helvetica" w:hAnsi="Arial" w:cs="Arial"/>
          <w:sz w:val="22"/>
          <w:szCs w:val="22"/>
        </w:rPr>
      </w:pPr>
      <w:r w:rsidRPr="001E3C57">
        <w:rPr>
          <w:rFonts w:ascii="Arial" w:eastAsia="Helvetica" w:hAnsi="Arial" w:cs="Arial"/>
          <w:sz w:val="22"/>
          <w:szCs w:val="22"/>
        </w:rPr>
        <w:t>For more information or to explore workin</w:t>
      </w:r>
      <w:r w:rsidR="00714A92">
        <w:rPr>
          <w:rFonts w:ascii="Arial" w:eastAsia="Helvetica" w:hAnsi="Arial" w:cs="Arial"/>
          <w:sz w:val="22"/>
          <w:szCs w:val="22"/>
        </w:rPr>
        <w:t xml:space="preserve">g with Imagination Park, please </w:t>
      </w:r>
      <w:r w:rsidRPr="001E3C57">
        <w:rPr>
          <w:rFonts w:ascii="Arial" w:eastAsia="Helvetica" w:hAnsi="Arial" w:cs="Arial"/>
          <w:sz w:val="22"/>
          <w:szCs w:val="22"/>
        </w:rPr>
        <w:t xml:space="preserve">email </w:t>
      </w:r>
      <w:hyperlink r:id="rId7">
        <w:r w:rsidRPr="001E3C57">
          <w:rPr>
            <w:rFonts w:ascii="Arial" w:eastAsia="Helvetica" w:hAnsi="Arial" w:cs="Arial"/>
            <w:color w:val="0000FF"/>
            <w:sz w:val="22"/>
            <w:szCs w:val="22"/>
            <w:u w:val="single"/>
          </w:rPr>
          <w:t>info@imaginationpark.com</w:t>
        </w:r>
      </w:hyperlink>
      <w:r w:rsidRPr="001E3C57">
        <w:rPr>
          <w:rFonts w:ascii="Arial" w:eastAsia="Helvetica" w:hAnsi="Arial" w:cs="Arial"/>
          <w:sz w:val="22"/>
          <w:szCs w:val="22"/>
        </w:rPr>
        <w:t xml:space="preserve">, visit </w:t>
      </w:r>
      <w:hyperlink r:id="rId8">
        <w:r w:rsidRPr="001E3C57">
          <w:rPr>
            <w:rFonts w:ascii="Arial" w:eastAsia="Helvetica" w:hAnsi="Arial" w:cs="Arial"/>
            <w:color w:val="0000FF"/>
            <w:sz w:val="22"/>
            <w:szCs w:val="22"/>
            <w:u w:val="single"/>
          </w:rPr>
          <w:t>www.imaginationpark.com</w:t>
        </w:r>
      </w:hyperlink>
      <w:r w:rsidR="001F6F22">
        <w:rPr>
          <w:rFonts w:ascii="Arial" w:eastAsia="Helvetica" w:hAnsi="Arial" w:cs="Arial"/>
          <w:sz w:val="22"/>
          <w:szCs w:val="22"/>
        </w:rPr>
        <w:t>, or call (818) 850-2490.</w:t>
      </w:r>
    </w:p>
    <w:p w14:paraId="5D50FBF1" w14:textId="77777777" w:rsidR="00A766B8" w:rsidRPr="001E3C57" w:rsidRDefault="00A766B8" w:rsidP="001E3C57">
      <w:pPr>
        <w:keepNext/>
        <w:spacing w:before="120" w:after="120"/>
        <w:jc w:val="both"/>
        <w:rPr>
          <w:rFonts w:ascii="Arial" w:eastAsia="Helvetica" w:hAnsi="Arial" w:cs="Arial"/>
          <w:sz w:val="22"/>
          <w:szCs w:val="22"/>
        </w:rPr>
      </w:pPr>
    </w:p>
    <w:p w14:paraId="06DE24E5" w14:textId="77777777" w:rsidR="00A766B8" w:rsidRPr="001E3C57" w:rsidRDefault="00C10441" w:rsidP="001E3C57">
      <w:pPr>
        <w:keepNext/>
        <w:spacing w:before="120" w:after="120"/>
        <w:jc w:val="both"/>
        <w:rPr>
          <w:rFonts w:ascii="Arial" w:eastAsia="Helvetica" w:hAnsi="Arial" w:cs="Arial"/>
          <w:sz w:val="22"/>
          <w:szCs w:val="22"/>
        </w:rPr>
      </w:pPr>
      <w:r w:rsidRPr="001E3C57">
        <w:rPr>
          <w:rFonts w:ascii="Arial" w:eastAsia="Helvetica" w:hAnsi="Arial" w:cs="Arial"/>
          <w:i/>
          <w:sz w:val="22"/>
          <w:szCs w:val="22"/>
        </w:rPr>
        <w:t>ON BEHALF OF THE BOARD,</w:t>
      </w:r>
    </w:p>
    <w:p w14:paraId="133A1E97" w14:textId="77777777" w:rsidR="00A766B8" w:rsidRPr="001E3C57" w:rsidRDefault="00A766B8" w:rsidP="001E3C57">
      <w:pPr>
        <w:keepNext/>
        <w:spacing w:before="120"/>
        <w:jc w:val="both"/>
        <w:rPr>
          <w:rFonts w:ascii="Arial" w:eastAsia="Helvetica" w:hAnsi="Arial" w:cs="Arial"/>
          <w:sz w:val="22"/>
          <w:szCs w:val="22"/>
        </w:rPr>
      </w:pPr>
    </w:p>
    <w:p w14:paraId="37B43F94" w14:textId="77777777" w:rsidR="00A766B8" w:rsidRPr="001E3C57" w:rsidRDefault="00730E46" w:rsidP="001E3C57">
      <w:pPr>
        <w:keepNext/>
        <w:spacing w:before="120"/>
        <w:jc w:val="both"/>
        <w:rPr>
          <w:rFonts w:ascii="Arial" w:eastAsia="Helvetica" w:hAnsi="Arial" w:cs="Arial"/>
          <w:sz w:val="22"/>
          <w:szCs w:val="22"/>
        </w:rPr>
      </w:pPr>
      <w:r>
        <w:rPr>
          <w:rFonts w:ascii="Arial" w:eastAsia="Helvetica" w:hAnsi="Arial" w:cs="Arial"/>
          <w:sz w:val="22"/>
          <w:szCs w:val="22"/>
        </w:rPr>
        <w:t xml:space="preserve">Alen </w:t>
      </w:r>
      <w:r w:rsidR="00C10441" w:rsidRPr="001E3C57">
        <w:rPr>
          <w:rFonts w:ascii="Arial" w:eastAsia="Helvetica" w:hAnsi="Arial" w:cs="Arial"/>
          <w:sz w:val="22"/>
          <w:szCs w:val="22"/>
        </w:rPr>
        <w:t xml:space="preserve">Paul </w:t>
      </w:r>
      <w:proofErr w:type="spellStart"/>
      <w:r w:rsidR="00C10441" w:rsidRPr="001E3C57">
        <w:rPr>
          <w:rFonts w:ascii="Arial" w:eastAsia="Helvetica" w:hAnsi="Arial" w:cs="Arial"/>
          <w:sz w:val="22"/>
          <w:szCs w:val="22"/>
        </w:rPr>
        <w:t>Silverrstieen</w:t>
      </w:r>
      <w:proofErr w:type="spellEnd"/>
    </w:p>
    <w:p w14:paraId="18F7D780" w14:textId="77777777" w:rsidR="00A766B8" w:rsidRDefault="001E3C57" w:rsidP="001E3C57">
      <w:pPr>
        <w:keepNext/>
        <w:jc w:val="both"/>
        <w:rPr>
          <w:rFonts w:ascii="Arial" w:eastAsia="Helvetica" w:hAnsi="Arial" w:cs="Arial"/>
          <w:sz w:val="22"/>
          <w:szCs w:val="22"/>
        </w:rPr>
      </w:pPr>
      <w:r>
        <w:rPr>
          <w:rFonts w:ascii="Arial" w:eastAsia="Helvetica" w:hAnsi="Arial" w:cs="Arial"/>
          <w:sz w:val="22"/>
          <w:szCs w:val="22"/>
        </w:rPr>
        <w:t>President &amp; CEO</w:t>
      </w:r>
    </w:p>
    <w:p w14:paraId="53A9D065" w14:textId="77777777" w:rsidR="001F6F22" w:rsidRPr="00FE295A" w:rsidRDefault="001F6F22" w:rsidP="001E3C57">
      <w:pPr>
        <w:keepNext/>
        <w:jc w:val="both"/>
        <w:rPr>
          <w:rFonts w:ascii="Arial" w:eastAsia="Helvetica" w:hAnsi="Arial" w:cs="Arial"/>
          <w:sz w:val="22"/>
          <w:szCs w:val="22"/>
        </w:rPr>
      </w:pPr>
    </w:p>
    <w:p w14:paraId="5E5DE3A0" w14:textId="77777777" w:rsidR="001F6F22" w:rsidRPr="00FE295A" w:rsidRDefault="00B15FCA" w:rsidP="001F6F22">
      <w:pPr>
        <w:rPr>
          <w:rFonts w:ascii="Times" w:eastAsia="Times New Roman" w:hAnsi="Times" w:cs="Times New Roman"/>
          <w:sz w:val="22"/>
          <w:szCs w:val="22"/>
        </w:rPr>
      </w:pPr>
      <w:hyperlink r:id="rId9" w:history="1">
        <w:r w:rsidR="001F6F22" w:rsidRPr="00FE295A">
          <w:rPr>
            <w:rFonts w:ascii="Helvetica" w:eastAsia="Times New Roman" w:hAnsi="Helvetica" w:cs="Times New Roman"/>
            <w:color w:val="0000FF"/>
            <w:sz w:val="22"/>
            <w:szCs w:val="22"/>
            <w:u w:val="single"/>
          </w:rPr>
          <w:t>https://www.facebook.com/imaginationparkentert</w:t>
        </w:r>
        <w:r w:rsidR="001F6F22" w:rsidRPr="00FE295A">
          <w:rPr>
            <w:rFonts w:ascii="Helvetica" w:eastAsia="Times New Roman" w:hAnsi="Helvetica" w:cs="Times New Roman"/>
            <w:color w:val="0000FF"/>
            <w:sz w:val="22"/>
            <w:szCs w:val="22"/>
            <w:u w:val="single"/>
          </w:rPr>
          <w:t>a</w:t>
        </w:r>
        <w:r w:rsidR="001F6F22" w:rsidRPr="00FE295A">
          <w:rPr>
            <w:rFonts w:ascii="Helvetica" w:eastAsia="Times New Roman" w:hAnsi="Helvetica" w:cs="Times New Roman"/>
            <w:color w:val="0000FF"/>
            <w:sz w:val="22"/>
            <w:szCs w:val="22"/>
            <w:u w:val="single"/>
          </w:rPr>
          <w:t>inment/</w:t>
        </w:r>
      </w:hyperlink>
    </w:p>
    <w:p w14:paraId="52F246EB" w14:textId="77777777" w:rsidR="001F6F22" w:rsidRPr="00FE295A" w:rsidRDefault="001F6F22" w:rsidP="001F6F22">
      <w:pPr>
        <w:rPr>
          <w:rFonts w:ascii="Helvetica" w:eastAsia="Times New Roman" w:hAnsi="Helvetica" w:cs="Times New Roman"/>
          <w:color w:val="000000"/>
          <w:sz w:val="22"/>
          <w:szCs w:val="22"/>
        </w:rPr>
      </w:pPr>
    </w:p>
    <w:p w14:paraId="55D86DB6" w14:textId="4F828DD7" w:rsidR="001F6F22" w:rsidRPr="00B15FCA" w:rsidRDefault="00B15FCA" w:rsidP="001F6F22">
      <w:pPr>
        <w:rPr>
          <w:rFonts w:ascii="Helvetica" w:hAnsi="Helvetica"/>
          <w:sz w:val="22"/>
          <w:szCs w:val="22"/>
        </w:rPr>
      </w:pPr>
      <w:hyperlink r:id="rId10" w:history="1">
        <w:r w:rsidRPr="00B15FCA">
          <w:rPr>
            <w:rStyle w:val="Hyperlink"/>
            <w:rFonts w:ascii="Helvetica" w:hAnsi="Helvetica"/>
            <w:sz w:val="22"/>
            <w:szCs w:val="22"/>
          </w:rPr>
          <w:t>https://www.instagram.com/imagination.park/</w:t>
        </w:r>
      </w:hyperlink>
    </w:p>
    <w:p w14:paraId="24B3A218" w14:textId="77777777" w:rsidR="00B15FCA" w:rsidRPr="00FE295A" w:rsidRDefault="00B15FCA" w:rsidP="001F6F22">
      <w:pPr>
        <w:rPr>
          <w:rFonts w:ascii="Times" w:eastAsia="Times New Roman" w:hAnsi="Times" w:cs="Times New Roman"/>
          <w:sz w:val="22"/>
          <w:szCs w:val="22"/>
        </w:rPr>
      </w:pPr>
    </w:p>
    <w:p w14:paraId="6AF5BF79" w14:textId="77777777" w:rsidR="001F6F22" w:rsidRPr="00FE295A" w:rsidRDefault="00B15FCA" w:rsidP="001F6F22">
      <w:pPr>
        <w:rPr>
          <w:rFonts w:ascii="Times" w:eastAsia="Times New Roman" w:hAnsi="Times" w:cs="Times New Roman"/>
          <w:sz w:val="22"/>
          <w:szCs w:val="22"/>
        </w:rPr>
      </w:pPr>
      <w:hyperlink r:id="rId11" w:history="1">
        <w:r w:rsidR="001F6F22" w:rsidRPr="00FE295A">
          <w:rPr>
            <w:rFonts w:ascii="Helvetica" w:eastAsia="Times New Roman" w:hAnsi="Helvetica" w:cs="Times New Roman"/>
            <w:color w:val="0000FF"/>
            <w:sz w:val="22"/>
            <w:szCs w:val="22"/>
            <w:u w:val="single"/>
          </w:rPr>
          <w:t>https://twitter.com/imaginationpent?lang=en</w:t>
        </w:r>
      </w:hyperlink>
    </w:p>
    <w:p w14:paraId="34ACA5B5" w14:textId="77777777" w:rsidR="001F6F22" w:rsidRPr="001E3C57" w:rsidRDefault="001F6F22" w:rsidP="001E3C57">
      <w:pPr>
        <w:keepNext/>
        <w:jc w:val="both"/>
        <w:rPr>
          <w:rFonts w:ascii="Arial" w:eastAsia="Helvetica" w:hAnsi="Arial" w:cs="Arial"/>
          <w:sz w:val="22"/>
          <w:szCs w:val="22"/>
        </w:rPr>
      </w:pPr>
      <w:bookmarkStart w:id="0" w:name="_GoBack"/>
      <w:bookmarkEnd w:id="0"/>
    </w:p>
    <w:p w14:paraId="77130EF5" w14:textId="77777777" w:rsidR="00A766B8" w:rsidRDefault="00A766B8">
      <w:pPr>
        <w:spacing w:before="120"/>
        <w:jc w:val="both"/>
        <w:rPr>
          <w:rFonts w:ascii="Helvetica" w:eastAsia="Helvetica" w:hAnsi="Helvetica" w:cs="Helvetica"/>
          <w:i/>
          <w:sz w:val="20"/>
        </w:rPr>
      </w:pPr>
    </w:p>
    <w:p w14:paraId="773B7EB6" w14:textId="77777777" w:rsidR="00FE295A" w:rsidRDefault="00FE295A" w:rsidP="00FE295A">
      <w:pPr>
        <w:jc w:val="both"/>
        <w:rPr>
          <w:rFonts w:ascii="Arial" w:eastAsia="Times New Roman" w:hAnsi="Arial" w:cs="Arial"/>
          <w:i/>
          <w:iCs/>
          <w:color w:val="999999"/>
          <w:sz w:val="20"/>
          <w:szCs w:val="20"/>
          <w:bdr w:val="none" w:sz="0" w:space="0" w:color="auto" w:frame="1"/>
          <w:shd w:val="clear" w:color="auto" w:fill="FFFFFF"/>
        </w:rPr>
      </w:pPr>
      <w:r>
        <w:rPr>
          <w:rFonts w:ascii="Arial" w:eastAsia="Times New Roman" w:hAnsi="Arial" w:cs="Arial"/>
          <w:i/>
          <w:iCs/>
          <w:color w:val="999999"/>
          <w:sz w:val="20"/>
          <w:szCs w:val="20"/>
          <w:bdr w:val="none" w:sz="0" w:space="0" w:color="auto" w:frame="1"/>
          <w:shd w:val="clear" w:color="auto" w:fill="FFFFFF"/>
        </w:rPr>
        <w:t xml:space="preserve">The Canadian Securities Exchange has neither approved nor disapproved the contents of this press release. </w:t>
      </w:r>
    </w:p>
    <w:p w14:paraId="7CE64E09" w14:textId="77777777" w:rsidR="00FE295A" w:rsidRDefault="00FE295A" w:rsidP="00FE295A">
      <w:pPr>
        <w:jc w:val="both"/>
        <w:rPr>
          <w:rFonts w:ascii="Arial" w:eastAsia="Times New Roman" w:hAnsi="Arial" w:cs="Arial"/>
          <w:i/>
          <w:iCs/>
          <w:color w:val="999999"/>
          <w:sz w:val="20"/>
          <w:szCs w:val="20"/>
          <w:bdr w:val="none" w:sz="0" w:space="0" w:color="auto" w:frame="1"/>
          <w:shd w:val="clear" w:color="auto" w:fill="FFFFFF"/>
        </w:rPr>
      </w:pPr>
    </w:p>
    <w:p w14:paraId="120D02D9" w14:textId="63C69DA5" w:rsidR="00FE295A" w:rsidRDefault="00FE295A" w:rsidP="00FE295A">
      <w:pPr>
        <w:jc w:val="both"/>
        <w:rPr>
          <w:rFonts w:ascii="Arial" w:eastAsia="Times New Roman" w:hAnsi="Arial" w:cs="Arial"/>
          <w:sz w:val="20"/>
          <w:szCs w:val="20"/>
        </w:rPr>
      </w:pPr>
      <w:r>
        <w:rPr>
          <w:rFonts w:ascii="Arial" w:eastAsia="Times New Roman" w:hAnsi="Arial" w:cs="Arial"/>
          <w:i/>
          <w:iCs/>
          <w:color w:val="999999"/>
          <w:sz w:val="20"/>
          <w:szCs w:val="20"/>
          <w:bdr w:val="none" w:sz="0" w:space="0" w:color="auto" w:frame="1"/>
          <w:shd w:val="clear" w:color="auto" w:fill="FFFFFF"/>
        </w:rPr>
        <w:t>This press release may include ‘forward-looking information’ within the meaning of Canadian securities legislation, concerning the busin</w:t>
      </w:r>
      <w:r w:rsidR="00BF7CEB">
        <w:rPr>
          <w:rFonts w:ascii="Arial" w:eastAsia="Times New Roman" w:hAnsi="Arial" w:cs="Arial"/>
          <w:i/>
          <w:iCs/>
          <w:color w:val="999999"/>
          <w:sz w:val="20"/>
          <w:szCs w:val="20"/>
          <w:bdr w:val="none" w:sz="0" w:space="0" w:color="auto" w:frame="1"/>
          <w:shd w:val="clear" w:color="auto" w:fill="FFFFFF"/>
        </w:rPr>
        <w:t>ess of the Company. The forward-</w:t>
      </w:r>
      <w:r>
        <w:rPr>
          <w:rFonts w:ascii="Arial" w:eastAsia="Times New Roman" w:hAnsi="Arial" w:cs="Arial"/>
          <w:i/>
          <w:iCs/>
          <w:color w:val="999999"/>
          <w:sz w:val="20"/>
          <w:szCs w:val="20"/>
          <w:bdr w:val="none" w:sz="0" w:space="0" w:color="auto" w:frame="1"/>
          <w:shd w:val="clear" w:color="auto" w:fill="FFFFFF"/>
        </w:rPr>
        <w:t>looking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w:t>
      </w:r>
    </w:p>
    <w:p w14:paraId="1832FDB3" w14:textId="77777777" w:rsidR="00FE295A" w:rsidRDefault="00FE295A" w:rsidP="00FE295A">
      <w:pPr>
        <w:jc w:val="both"/>
        <w:rPr>
          <w:rFonts w:ascii="Arial" w:hAnsi="Arial" w:cs="Arial"/>
          <w:sz w:val="20"/>
          <w:szCs w:val="20"/>
        </w:rPr>
      </w:pPr>
    </w:p>
    <w:p w14:paraId="50CE6CE3" w14:textId="3D30BE9B" w:rsidR="00A766B8" w:rsidRPr="00C10441" w:rsidRDefault="00A766B8" w:rsidP="00FE295A">
      <w:pPr>
        <w:spacing w:after="120"/>
        <w:jc w:val="both"/>
        <w:rPr>
          <w:rFonts w:ascii="Arial" w:eastAsia="Helvetica" w:hAnsi="Arial" w:cs="Arial"/>
          <w:i/>
          <w:sz w:val="18"/>
          <w:szCs w:val="18"/>
        </w:rPr>
      </w:pPr>
    </w:p>
    <w:sectPr w:rsidR="00A766B8" w:rsidRPr="00C10441" w:rsidSect="00254B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641B65"/>
    <w:multiLevelType w:val="hybridMultilevel"/>
    <w:tmpl w:val="58982E78"/>
    <w:lvl w:ilvl="0" w:tplc="248EA206">
      <w:start w:val="1"/>
      <w:numFmt w:val="decimal"/>
      <w:lvlText w:val="%1."/>
      <w:lvlJc w:val="left"/>
      <w:pPr>
        <w:ind w:left="497" w:hanging="360"/>
        <w:jc w:val="left"/>
      </w:pPr>
      <w:rPr>
        <w:rFonts w:ascii="Calibri" w:eastAsia="Calibri" w:hAnsi="Calibri" w:cs="Calibri" w:hint="default"/>
        <w:spacing w:val="0"/>
        <w:w w:val="102"/>
        <w:sz w:val="21"/>
        <w:szCs w:val="21"/>
      </w:rPr>
    </w:lvl>
    <w:lvl w:ilvl="1" w:tplc="68B8F910">
      <w:start w:val="1"/>
      <w:numFmt w:val="lowerLetter"/>
      <w:lvlText w:val="%2."/>
      <w:lvlJc w:val="left"/>
      <w:pPr>
        <w:ind w:left="857" w:hanging="360"/>
        <w:jc w:val="left"/>
      </w:pPr>
      <w:rPr>
        <w:rFonts w:ascii="Calibri" w:eastAsia="Calibri" w:hAnsi="Calibri" w:cs="Calibri" w:hint="default"/>
        <w:spacing w:val="0"/>
        <w:w w:val="102"/>
        <w:sz w:val="21"/>
        <w:szCs w:val="21"/>
      </w:rPr>
    </w:lvl>
    <w:lvl w:ilvl="2" w:tplc="7BA4C530">
      <w:start w:val="1"/>
      <w:numFmt w:val="lowerRoman"/>
      <w:lvlText w:val="%3)"/>
      <w:lvlJc w:val="left"/>
      <w:pPr>
        <w:ind w:left="1217" w:hanging="360"/>
        <w:jc w:val="left"/>
      </w:pPr>
      <w:rPr>
        <w:rFonts w:ascii="Calibri" w:eastAsia="Calibri" w:hAnsi="Calibri" w:cs="Calibri" w:hint="default"/>
        <w:w w:val="102"/>
        <w:sz w:val="21"/>
        <w:szCs w:val="21"/>
      </w:rPr>
    </w:lvl>
    <w:lvl w:ilvl="3" w:tplc="5DCEFD96">
      <w:numFmt w:val="bullet"/>
      <w:lvlText w:val="•"/>
      <w:lvlJc w:val="left"/>
      <w:pPr>
        <w:ind w:left="2182" w:hanging="360"/>
      </w:pPr>
      <w:rPr>
        <w:rFonts w:hint="default"/>
      </w:rPr>
    </w:lvl>
    <w:lvl w:ilvl="4" w:tplc="2D3CC914">
      <w:numFmt w:val="bullet"/>
      <w:lvlText w:val="•"/>
      <w:lvlJc w:val="left"/>
      <w:pPr>
        <w:ind w:left="3145" w:hanging="360"/>
      </w:pPr>
      <w:rPr>
        <w:rFonts w:hint="default"/>
      </w:rPr>
    </w:lvl>
    <w:lvl w:ilvl="5" w:tplc="AF5C1044">
      <w:numFmt w:val="bullet"/>
      <w:lvlText w:val="•"/>
      <w:lvlJc w:val="left"/>
      <w:pPr>
        <w:ind w:left="4107" w:hanging="360"/>
      </w:pPr>
      <w:rPr>
        <w:rFonts w:hint="default"/>
      </w:rPr>
    </w:lvl>
    <w:lvl w:ilvl="6" w:tplc="67140A68">
      <w:numFmt w:val="bullet"/>
      <w:lvlText w:val="•"/>
      <w:lvlJc w:val="left"/>
      <w:pPr>
        <w:ind w:left="5070" w:hanging="360"/>
      </w:pPr>
      <w:rPr>
        <w:rFonts w:hint="default"/>
      </w:rPr>
    </w:lvl>
    <w:lvl w:ilvl="7" w:tplc="A1D85F04">
      <w:numFmt w:val="bullet"/>
      <w:lvlText w:val="•"/>
      <w:lvlJc w:val="left"/>
      <w:pPr>
        <w:ind w:left="6032" w:hanging="360"/>
      </w:pPr>
      <w:rPr>
        <w:rFonts w:hint="default"/>
      </w:rPr>
    </w:lvl>
    <w:lvl w:ilvl="8" w:tplc="714C108E">
      <w:numFmt w:val="bullet"/>
      <w:lvlText w:val="•"/>
      <w:lvlJc w:val="left"/>
      <w:pPr>
        <w:ind w:left="69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8"/>
    <w:rsid w:val="000E24BC"/>
    <w:rsid w:val="00172DE4"/>
    <w:rsid w:val="00190942"/>
    <w:rsid w:val="001E3C57"/>
    <w:rsid w:val="001F6F22"/>
    <w:rsid w:val="00252667"/>
    <w:rsid w:val="00254B75"/>
    <w:rsid w:val="002E2626"/>
    <w:rsid w:val="00344F99"/>
    <w:rsid w:val="003E2465"/>
    <w:rsid w:val="003F426A"/>
    <w:rsid w:val="0041743F"/>
    <w:rsid w:val="00560699"/>
    <w:rsid w:val="0056675E"/>
    <w:rsid w:val="00586FA9"/>
    <w:rsid w:val="006F6144"/>
    <w:rsid w:val="00714A92"/>
    <w:rsid w:val="00730E46"/>
    <w:rsid w:val="00774162"/>
    <w:rsid w:val="0083193E"/>
    <w:rsid w:val="00974DDB"/>
    <w:rsid w:val="00983226"/>
    <w:rsid w:val="00987875"/>
    <w:rsid w:val="00A70B67"/>
    <w:rsid w:val="00A766B8"/>
    <w:rsid w:val="00AE08D3"/>
    <w:rsid w:val="00B038BC"/>
    <w:rsid w:val="00B15FCA"/>
    <w:rsid w:val="00BF7CEB"/>
    <w:rsid w:val="00C10441"/>
    <w:rsid w:val="00D87811"/>
    <w:rsid w:val="00FE2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4DE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66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67"/>
    <w:rPr>
      <w:rFonts w:ascii="Times" w:hAnsi="Times"/>
      <w:b/>
      <w:bCs/>
      <w:kern w:val="36"/>
      <w:sz w:val="48"/>
      <w:szCs w:val="48"/>
      <w:lang w:eastAsia="en-US"/>
    </w:rPr>
  </w:style>
  <w:style w:type="paragraph" w:styleId="NormalWeb">
    <w:name w:val="Normal (Web)"/>
    <w:basedOn w:val="Normal"/>
    <w:uiPriority w:val="99"/>
    <w:semiHidden/>
    <w:unhideWhenUsed/>
    <w:rsid w:val="00252667"/>
    <w:pPr>
      <w:spacing w:before="100" w:beforeAutospacing="1" w:after="100" w:afterAutospacing="1"/>
    </w:pPr>
    <w:rPr>
      <w:rFonts w:ascii="Times" w:eastAsia="Times New Roman" w:hAnsi="Times" w:cs="Times New Roman"/>
      <w:sz w:val="20"/>
      <w:szCs w:val="20"/>
      <w:lang w:eastAsia="en-US"/>
    </w:rPr>
  </w:style>
  <w:style w:type="character" w:styleId="Strong">
    <w:name w:val="Strong"/>
    <w:basedOn w:val="DefaultParagraphFont"/>
    <w:uiPriority w:val="22"/>
    <w:qFormat/>
    <w:rsid w:val="00252667"/>
    <w:rPr>
      <w:b/>
      <w:bCs/>
    </w:rPr>
  </w:style>
  <w:style w:type="character" w:customStyle="1" w:styleId="apple-converted-space">
    <w:name w:val="apple-converted-space"/>
    <w:basedOn w:val="DefaultParagraphFont"/>
    <w:rsid w:val="00252667"/>
  </w:style>
  <w:style w:type="character" w:styleId="Hyperlink">
    <w:name w:val="Hyperlink"/>
    <w:basedOn w:val="DefaultParagraphFont"/>
    <w:uiPriority w:val="99"/>
    <w:unhideWhenUsed/>
    <w:rsid w:val="00252667"/>
    <w:rPr>
      <w:color w:val="0000FF"/>
      <w:u w:val="single"/>
    </w:rPr>
  </w:style>
  <w:style w:type="character" w:styleId="FollowedHyperlink">
    <w:name w:val="FollowedHyperlink"/>
    <w:basedOn w:val="DefaultParagraphFont"/>
    <w:uiPriority w:val="99"/>
    <w:semiHidden/>
    <w:unhideWhenUsed/>
    <w:rsid w:val="00B15F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2667"/>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667"/>
    <w:rPr>
      <w:rFonts w:ascii="Times" w:hAnsi="Times"/>
      <w:b/>
      <w:bCs/>
      <w:kern w:val="36"/>
      <w:sz w:val="48"/>
      <w:szCs w:val="48"/>
      <w:lang w:eastAsia="en-US"/>
    </w:rPr>
  </w:style>
  <w:style w:type="paragraph" w:styleId="NormalWeb">
    <w:name w:val="Normal (Web)"/>
    <w:basedOn w:val="Normal"/>
    <w:uiPriority w:val="99"/>
    <w:semiHidden/>
    <w:unhideWhenUsed/>
    <w:rsid w:val="00252667"/>
    <w:pPr>
      <w:spacing w:before="100" w:beforeAutospacing="1" w:after="100" w:afterAutospacing="1"/>
    </w:pPr>
    <w:rPr>
      <w:rFonts w:ascii="Times" w:eastAsia="Times New Roman" w:hAnsi="Times" w:cs="Times New Roman"/>
      <w:sz w:val="20"/>
      <w:szCs w:val="20"/>
      <w:lang w:eastAsia="en-US"/>
    </w:rPr>
  </w:style>
  <w:style w:type="character" w:styleId="Strong">
    <w:name w:val="Strong"/>
    <w:basedOn w:val="DefaultParagraphFont"/>
    <w:uiPriority w:val="22"/>
    <w:qFormat/>
    <w:rsid w:val="00252667"/>
    <w:rPr>
      <w:b/>
      <w:bCs/>
    </w:rPr>
  </w:style>
  <w:style w:type="character" w:customStyle="1" w:styleId="apple-converted-space">
    <w:name w:val="apple-converted-space"/>
    <w:basedOn w:val="DefaultParagraphFont"/>
    <w:rsid w:val="00252667"/>
  </w:style>
  <w:style w:type="character" w:styleId="Hyperlink">
    <w:name w:val="Hyperlink"/>
    <w:basedOn w:val="DefaultParagraphFont"/>
    <w:uiPriority w:val="99"/>
    <w:unhideWhenUsed/>
    <w:rsid w:val="00252667"/>
    <w:rPr>
      <w:color w:val="0000FF"/>
      <w:u w:val="single"/>
    </w:rPr>
  </w:style>
  <w:style w:type="character" w:styleId="FollowedHyperlink">
    <w:name w:val="FollowedHyperlink"/>
    <w:basedOn w:val="DefaultParagraphFont"/>
    <w:uiPriority w:val="99"/>
    <w:semiHidden/>
    <w:unhideWhenUsed/>
    <w:rsid w:val="00B15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161">
      <w:bodyDiv w:val="1"/>
      <w:marLeft w:val="0"/>
      <w:marRight w:val="0"/>
      <w:marTop w:val="0"/>
      <w:marBottom w:val="0"/>
      <w:divBdr>
        <w:top w:val="none" w:sz="0" w:space="0" w:color="auto"/>
        <w:left w:val="none" w:sz="0" w:space="0" w:color="auto"/>
        <w:bottom w:val="none" w:sz="0" w:space="0" w:color="auto"/>
        <w:right w:val="none" w:sz="0" w:space="0" w:color="auto"/>
      </w:divBdr>
    </w:div>
    <w:div w:id="75127136">
      <w:bodyDiv w:val="1"/>
      <w:marLeft w:val="0"/>
      <w:marRight w:val="0"/>
      <w:marTop w:val="0"/>
      <w:marBottom w:val="0"/>
      <w:divBdr>
        <w:top w:val="none" w:sz="0" w:space="0" w:color="auto"/>
        <w:left w:val="none" w:sz="0" w:space="0" w:color="auto"/>
        <w:bottom w:val="none" w:sz="0" w:space="0" w:color="auto"/>
        <w:right w:val="none" w:sz="0" w:space="0" w:color="auto"/>
      </w:divBdr>
      <w:divsChild>
        <w:div w:id="466778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28749">
              <w:marLeft w:val="0"/>
              <w:marRight w:val="0"/>
              <w:marTop w:val="0"/>
              <w:marBottom w:val="0"/>
              <w:divBdr>
                <w:top w:val="none" w:sz="0" w:space="0" w:color="auto"/>
                <w:left w:val="none" w:sz="0" w:space="0" w:color="auto"/>
                <w:bottom w:val="none" w:sz="0" w:space="0" w:color="auto"/>
                <w:right w:val="none" w:sz="0" w:space="0" w:color="auto"/>
              </w:divBdr>
              <w:divsChild>
                <w:div w:id="1644001837">
                  <w:marLeft w:val="0"/>
                  <w:marRight w:val="0"/>
                  <w:marTop w:val="0"/>
                  <w:marBottom w:val="0"/>
                  <w:divBdr>
                    <w:top w:val="none" w:sz="0" w:space="0" w:color="auto"/>
                    <w:left w:val="none" w:sz="0" w:space="0" w:color="auto"/>
                    <w:bottom w:val="none" w:sz="0" w:space="0" w:color="auto"/>
                    <w:right w:val="none" w:sz="0" w:space="0" w:color="auto"/>
                  </w:divBdr>
                  <w:divsChild>
                    <w:div w:id="15679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1721">
      <w:bodyDiv w:val="1"/>
      <w:marLeft w:val="0"/>
      <w:marRight w:val="0"/>
      <w:marTop w:val="0"/>
      <w:marBottom w:val="0"/>
      <w:divBdr>
        <w:top w:val="none" w:sz="0" w:space="0" w:color="auto"/>
        <w:left w:val="none" w:sz="0" w:space="0" w:color="auto"/>
        <w:bottom w:val="none" w:sz="0" w:space="0" w:color="auto"/>
        <w:right w:val="none" w:sz="0" w:space="0" w:color="auto"/>
      </w:divBdr>
      <w:divsChild>
        <w:div w:id="2045594707">
          <w:marLeft w:val="0"/>
          <w:marRight w:val="0"/>
          <w:marTop w:val="0"/>
          <w:marBottom w:val="411"/>
          <w:divBdr>
            <w:top w:val="none" w:sz="0" w:space="0" w:color="auto"/>
            <w:left w:val="none" w:sz="0" w:space="0" w:color="auto"/>
            <w:bottom w:val="none" w:sz="0" w:space="0" w:color="auto"/>
            <w:right w:val="none" w:sz="0" w:space="0" w:color="auto"/>
          </w:divBdr>
          <w:divsChild>
            <w:div w:id="2063794649">
              <w:marLeft w:val="0"/>
              <w:marRight w:val="0"/>
              <w:marTop w:val="0"/>
              <w:marBottom w:val="0"/>
              <w:divBdr>
                <w:top w:val="none" w:sz="0" w:space="0" w:color="auto"/>
                <w:left w:val="none" w:sz="0" w:space="0" w:color="auto"/>
                <w:bottom w:val="none" w:sz="0" w:space="0" w:color="auto"/>
                <w:right w:val="none" w:sz="0" w:space="0" w:color="auto"/>
              </w:divBdr>
            </w:div>
          </w:divsChild>
        </w:div>
        <w:div w:id="924071160">
          <w:marLeft w:val="0"/>
          <w:marRight w:val="0"/>
          <w:marTop w:val="0"/>
          <w:marBottom w:val="411"/>
          <w:divBdr>
            <w:top w:val="none" w:sz="0" w:space="0" w:color="auto"/>
            <w:left w:val="none" w:sz="0" w:space="0" w:color="auto"/>
            <w:bottom w:val="none" w:sz="0" w:space="0" w:color="auto"/>
            <w:right w:val="none" w:sz="0" w:space="0" w:color="auto"/>
          </w:divBdr>
        </w:div>
      </w:divsChild>
    </w:div>
    <w:div w:id="546987268">
      <w:bodyDiv w:val="1"/>
      <w:marLeft w:val="0"/>
      <w:marRight w:val="0"/>
      <w:marTop w:val="0"/>
      <w:marBottom w:val="0"/>
      <w:divBdr>
        <w:top w:val="none" w:sz="0" w:space="0" w:color="auto"/>
        <w:left w:val="none" w:sz="0" w:space="0" w:color="auto"/>
        <w:bottom w:val="none" w:sz="0" w:space="0" w:color="auto"/>
        <w:right w:val="none" w:sz="0" w:space="0" w:color="auto"/>
      </w:divBdr>
    </w:div>
    <w:div w:id="599603046">
      <w:bodyDiv w:val="1"/>
      <w:marLeft w:val="0"/>
      <w:marRight w:val="0"/>
      <w:marTop w:val="0"/>
      <w:marBottom w:val="0"/>
      <w:divBdr>
        <w:top w:val="none" w:sz="0" w:space="0" w:color="auto"/>
        <w:left w:val="none" w:sz="0" w:space="0" w:color="auto"/>
        <w:bottom w:val="none" w:sz="0" w:space="0" w:color="auto"/>
        <w:right w:val="none" w:sz="0" w:space="0" w:color="auto"/>
      </w:divBdr>
    </w:div>
    <w:div w:id="643512618">
      <w:bodyDiv w:val="1"/>
      <w:marLeft w:val="0"/>
      <w:marRight w:val="0"/>
      <w:marTop w:val="0"/>
      <w:marBottom w:val="0"/>
      <w:divBdr>
        <w:top w:val="none" w:sz="0" w:space="0" w:color="auto"/>
        <w:left w:val="none" w:sz="0" w:space="0" w:color="auto"/>
        <w:bottom w:val="none" w:sz="0" w:space="0" w:color="auto"/>
        <w:right w:val="none" w:sz="0" w:space="0" w:color="auto"/>
      </w:divBdr>
      <w:divsChild>
        <w:div w:id="866600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983453">
              <w:marLeft w:val="0"/>
              <w:marRight w:val="0"/>
              <w:marTop w:val="0"/>
              <w:marBottom w:val="0"/>
              <w:divBdr>
                <w:top w:val="none" w:sz="0" w:space="0" w:color="auto"/>
                <w:left w:val="none" w:sz="0" w:space="0" w:color="auto"/>
                <w:bottom w:val="none" w:sz="0" w:space="0" w:color="auto"/>
                <w:right w:val="none" w:sz="0" w:space="0" w:color="auto"/>
              </w:divBdr>
              <w:divsChild>
                <w:div w:id="462622600">
                  <w:marLeft w:val="0"/>
                  <w:marRight w:val="0"/>
                  <w:marTop w:val="0"/>
                  <w:marBottom w:val="0"/>
                  <w:divBdr>
                    <w:top w:val="none" w:sz="0" w:space="0" w:color="auto"/>
                    <w:left w:val="none" w:sz="0" w:space="0" w:color="auto"/>
                    <w:bottom w:val="none" w:sz="0" w:space="0" w:color="auto"/>
                    <w:right w:val="none" w:sz="0" w:space="0" w:color="auto"/>
                  </w:divBdr>
                  <w:divsChild>
                    <w:div w:id="6486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379346">
      <w:bodyDiv w:val="1"/>
      <w:marLeft w:val="0"/>
      <w:marRight w:val="0"/>
      <w:marTop w:val="0"/>
      <w:marBottom w:val="0"/>
      <w:divBdr>
        <w:top w:val="none" w:sz="0" w:space="0" w:color="auto"/>
        <w:left w:val="none" w:sz="0" w:space="0" w:color="auto"/>
        <w:bottom w:val="none" w:sz="0" w:space="0" w:color="auto"/>
        <w:right w:val="none" w:sz="0" w:space="0" w:color="auto"/>
      </w:divBdr>
      <w:divsChild>
        <w:div w:id="1334071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719381">
              <w:marLeft w:val="0"/>
              <w:marRight w:val="0"/>
              <w:marTop w:val="0"/>
              <w:marBottom w:val="0"/>
              <w:divBdr>
                <w:top w:val="none" w:sz="0" w:space="0" w:color="auto"/>
                <w:left w:val="none" w:sz="0" w:space="0" w:color="auto"/>
                <w:bottom w:val="none" w:sz="0" w:space="0" w:color="auto"/>
                <w:right w:val="none" w:sz="0" w:space="0" w:color="auto"/>
              </w:divBdr>
              <w:divsChild>
                <w:div w:id="1171872492">
                  <w:marLeft w:val="0"/>
                  <w:marRight w:val="0"/>
                  <w:marTop w:val="0"/>
                  <w:marBottom w:val="0"/>
                  <w:divBdr>
                    <w:top w:val="none" w:sz="0" w:space="0" w:color="auto"/>
                    <w:left w:val="none" w:sz="0" w:space="0" w:color="auto"/>
                    <w:bottom w:val="none" w:sz="0" w:space="0" w:color="auto"/>
                    <w:right w:val="none" w:sz="0" w:space="0" w:color="auto"/>
                  </w:divBdr>
                  <w:divsChild>
                    <w:div w:id="12267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4857">
      <w:bodyDiv w:val="1"/>
      <w:marLeft w:val="0"/>
      <w:marRight w:val="0"/>
      <w:marTop w:val="0"/>
      <w:marBottom w:val="0"/>
      <w:divBdr>
        <w:top w:val="none" w:sz="0" w:space="0" w:color="auto"/>
        <w:left w:val="none" w:sz="0" w:space="0" w:color="auto"/>
        <w:bottom w:val="none" w:sz="0" w:space="0" w:color="auto"/>
        <w:right w:val="none" w:sz="0" w:space="0" w:color="auto"/>
      </w:divBdr>
    </w:div>
    <w:div w:id="1527674069">
      <w:bodyDiv w:val="1"/>
      <w:marLeft w:val="0"/>
      <w:marRight w:val="0"/>
      <w:marTop w:val="0"/>
      <w:marBottom w:val="0"/>
      <w:divBdr>
        <w:top w:val="none" w:sz="0" w:space="0" w:color="auto"/>
        <w:left w:val="none" w:sz="0" w:space="0" w:color="auto"/>
        <w:bottom w:val="none" w:sz="0" w:space="0" w:color="auto"/>
        <w:right w:val="none" w:sz="0" w:space="0" w:color="auto"/>
      </w:divBdr>
      <w:divsChild>
        <w:div w:id="2049261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434847">
              <w:marLeft w:val="0"/>
              <w:marRight w:val="0"/>
              <w:marTop w:val="0"/>
              <w:marBottom w:val="0"/>
              <w:divBdr>
                <w:top w:val="none" w:sz="0" w:space="0" w:color="auto"/>
                <w:left w:val="none" w:sz="0" w:space="0" w:color="auto"/>
                <w:bottom w:val="none" w:sz="0" w:space="0" w:color="auto"/>
                <w:right w:val="none" w:sz="0" w:space="0" w:color="auto"/>
              </w:divBdr>
              <w:divsChild>
                <w:div w:id="1325087820">
                  <w:marLeft w:val="0"/>
                  <w:marRight w:val="0"/>
                  <w:marTop w:val="0"/>
                  <w:marBottom w:val="0"/>
                  <w:divBdr>
                    <w:top w:val="none" w:sz="0" w:space="0" w:color="auto"/>
                    <w:left w:val="none" w:sz="0" w:space="0" w:color="auto"/>
                    <w:bottom w:val="none" w:sz="0" w:space="0" w:color="auto"/>
                    <w:right w:val="none" w:sz="0" w:space="0" w:color="auto"/>
                  </w:divBdr>
                  <w:divsChild>
                    <w:div w:id="21258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imaginationpent?lang=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info@imaginationpark.com" TargetMode="External"/><Relationship Id="rId8" Type="http://schemas.openxmlformats.org/officeDocument/2006/relationships/hyperlink" Target="http://www.imaginationpark.com/" TargetMode="External"/><Relationship Id="rId9" Type="http://schemas.openxmlformats.org/officeDocument/2006/relationships/hyperlink" Target="https://www.facebook.com/imaginationparkentertainment/" TargetMode="External"/><Relationship Id="rId10" Type="http://schemas.openxmlformats.org/officeDocument/2006/relationships/hyperlink" Target="https://www.instagram.com/imagination.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Macintosh Word</Application>
  <DocSecurity>0</DocSecurity>
  <Lines>26</Lines>
  <Paragraphs>7</Paragraphs>
  <ScaleCrop>false</ScaleCrop>
  <Company>NY85 Capital Ltd.</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dcterms:created xsi:type="dcterms:W3CDTF">2017-09-11T17:14:00Z</dcterms:created>
  <dcterms:modified xsi:type="dcterms:W3CDTF">2017-09-11T17:14:00Z</dcterms:modified>
</cp:coreProperties>
</file>